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253" w:rsidRPr="00BF1253" w:rsidRDefault="00BF1253" w:rsidP="00BF1253">
      <w:pPr>
        <w:shd w:val="clear" w:color="auto" w:fill="FFFFFF"/>
        <w:spacing w:after="0" w:line="240" w:lineRule="auto"/>
        <w:ind w:right="539"/>
        <w:jc w:val="center"/>
        <w:rPr>
          <w:rFonts w:ascii="Times New Roman" w:eastAsiaTheme="minorEastAsia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BF1253">
        <w:rPr>
          <w:rFonts w:ascii="Times New Roman" w:eastAsiaTheme="minorEastAsia" w:hAnsi="Times New Roman" w:cs="Times New Roman"/>
          <w:b/>
          <w:color w:val="000000"/>
          <w:spacing w:val="-2"/>
          <w:sz w:val="28"/>
          <w:szCs w:val="28"/>
          <w:lang w:eastAsia="ru-RU"/>
        </w:rPr>
        <w:t>СОВЕТ ДЕПУТАТОВ</w:t>
      </w:r>
    </w:p>
    <w:p w:rsidR="00BF1253" w:rsidRPr="00BF1253" w:rsidRDefault="00BF1253" w:rsidP="00BF1253">
      <w:pPr>
        <w:shd w:val="clear" w:color="auto" w:fill="FFFFFF"/>
        <w:spacing w:after="0" w:line="240" w:lineRule="auto"/>
        <w:ind w:right="539"/>
        <w:jc w:val="center"/>
        <w:rPr>
          <w:rFonts w:ascii="Times New Roman" w:eastAsiaTheme="minorEastAsia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BF1253">
        <w:rPr>
          <w:rFonts w:ascii="Times New Roman" w:eastAsiaTheme="minorEastAsia" w:hAnsi="Times New Roman" w:cs="Times New Roman"/>
          <w:b/>
          <w:color w:val="000000"/>
          <w:spacing w:val="-2"/>
          <w:sz w:val="28"/>
          <w:szCs w:val="28"/>
          <w:lang w:eastAsia="ru-RU"/>
        </w:rPr>
        <w:t>ЩЕГЛОВСКОГО  СЕЛЬСОВЕТА</w:t>
      </w:r>
    </w:p>
    <w:p w:rsidR="00BF1253" w:rsidRPr="00BF1253" w:rsidRDefault="00BF1253" w:rsidP="00BF1253">
      <w:pPr>
        <w:shd w:val="clear" w:color="auto" w:fill="FFFFFF"/>
        <w:spacing w:after="0" w:line="240" w:lineRule="auto"/>
        <w:ind w:right="53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1253">
        <w:rPr>
          <w:rFonts w:ascii="Times New Roman" w:eastAsiaTheme="minorEastAsia" w:hAnsi="Times New Roman" w:cs="Times New Roman"/>
          <w:b/>
          <w:color w:val="000000"/>
          <w:spacing w:val="-2"/>
          <w:sz w:val="28"/>
          <w:szCs w:val="28"/>
          <w:lang w:eastAsia="ru-RU"/>
        </w:rPr>
        <w:t>ЧАНОВСКОГО РАЙОНА НОВОСИБИРСКОЙ ОБЛАСТИ</w:t>
      </w:r>
    </w:p>
    <w:p w:rsidR="00EE2397" w:rsidRPr="003E0DFB" w:rsidRDefault="00EE2397" w:rsidP="00EE23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0DFB">
        <w:rPr>
          <w:rFonts w:ascii="Times New Roman" w:hAnsi="Times New Roman"/>
          <w:b/>
          <w:bCs/>
          <w:sz w:val="28"/>
          <w:szCs w:val="28"/>
        </w:rPr>
        <w:t>(шестого созыва</w:t>
      </w:r>
      <w:proofErr w:type="gramStart"/>
      <w:r w:rsidRPr="003E0DFB">
        <w:rPr>
          <w:rFonts w:ascii="Times New Roman" w:hAnsi="Times New Roman"/>
          <w:b/>
          <w:bCs/>
          <w:sz w:val="28"/>
          <w:szCs w:val="28"/>
        </w:rPr>
        <w:t xml:space="preserve"> )</w:t>
      </w:r>
      <w:proofErr w:type="gramEnd"/>
    </w:p>
    <w:p w:rsidR="00EE2397" w:rsidRDefault="00EE2397" w:rsidP="00EE23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2397" w:rsidRPr="003E0DFB" w:rsidRDefault="00EE2397" w:rsidP="00EE23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2397" w:rsidRPr="003E0DFB" w:rsidRDefault="00EE2397" w:rsidP="00EE23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0DFB">
        <w:rPr>
          <w:rFonts w:ascii="Times New Roman" w:hAnsi="Times New Roman"/>
          <w:b/>
          <w:sz w:val="28"/>
          <w:szCs w:val="28"/>
        </w:rPr>
        <w:t>РЕШЕНИЕ</w:t>
      </w:r>
    </w:p>
    <w:p w:rsidR="00EE2397" w:rsidRDefault="00EE2397" w:rsidP="00EE23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0DFB">
        <w:rPr>
          <w:rFonts w:ascii="Times New Roman" w:hAnsi="Times New Roman"/>
          <w:b/>
          <w:sz w:val="28"/>
          <w:szCs w:val="28"/>
        </w:rPr>
        <w:t xml:space="preserve">( </w:t>
      </w:r>
      <w:r>
        <w:rPr>
          <w:rFonts w:ascii="Times New Roman" w:hAnsi="Times New Roman"/>
          <w:b/>
          <w:sz w:val="28"/>
          <w:szCs w:val="28"/>
        </w:rPr>
        <w:t>двадцать пятой</w:t>
      </w:r>
      <w:r w:rsidRPr="003E0DFB">
        <w:rPr>
          <w:rFonts w:ascii="Times New Roman" w:hAnsi="Times New Roman"/>
          <w:b/>
          <w:sz w:val="28"/>
          <w:szCs w:val="28"/>
        </w:rPr>
        <w:t xml:space="preserve"> сессии)</w:t>
      </w:r>
    </w:p>
    <w:p w:rsidR="00BF1253" w:rsidRPr="00BF1253" w:rsidRDefault="00BF1253" w:rsidP="00BF125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F1253" w:rsidRPr="00BF1253" w:rsidRDefault="00BF1253" w:rsidP="00BF125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1253" w:rsidRPr="00BF1253" w:rsidRDefault="00BF1253" w:rsidP="00BF1253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31.08.</w:t>
      </w:r>
      <w:r w:rsidRPr="00BF12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2022                                       с. </w:t>
      </w:r>
      <w:proofErr w:type="spellStart"/>
      <w:r w:rsidRPr="00BF1253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Щеглово</w:t>
      </w:r>
      <w:proofErr w:type="spellEnd"/>
      <w:r w:rsidRPr="00BF12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№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96</w:t>
      </w:r>
    </w:p>
    <w:p w:rsidR="0006319A" w:rsidRPr="00666D09" w:rsidRDefault="0006319A" w:rsidP="0013450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</w:rPr>
      </w:pPr>
    </w:p>
    <w:p w:rsidR="0081170B" w:rsidRPr="00666D09" w:rsidRDefault="0081170B" w:rsidP="0013450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</w:rPr>
      </w:pP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contextualSpacing/>
        <w:jc w:val="center"/>
        <w:rPr>
          <w:sz w:val="27"/>
          <w:szCs w:val="28"/>
        </w:rPr>
      </w:pPr>
      <w:r w:rsidRPr="00666D09">
        <w:rPr>
          <w:sz w:val="27"/>
          <w:szCs w:val="28"/>
        </w:rPr>
        <w:t>Об утверждении Порядка и условий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134501" w:rsidRPr="00666D09" w:rsidRDefault="00134501" w:rsidP="00134501">
      <w:pPr>
        <w:pStyle w:val="a3"/>
        <w:spacing w:before="0" w:beforeAutospacing="0" w:after="0" w:afterAutospacing="0"/>
        <w:ind w:left="-567"/>
        <w:contextualSpacing/>
        <w:jc w:val="center"/>
        <w:rPr>
          <w:sz w:val="27"/>
          <w:szCs w:val="28"/>
        </w:rPr>
      </w:pP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contextualSpacing/>
        <w:jc w:val="both"/>
        <w:rPr>
          <w:sz w:val="27"/>
          <w:szCs w:val="28"/>
        </w:rPr>
      </w:pPr>
      <w:r w:rsidRPr="00666D09">
        <w:rPr>
          <w:sz w:val="27"/>
          <w:szCs w:val="28"/>
        </w:rPr>
        <w:t> </w:t>
      </w:r>
      <w:r w:rsidR="0081170B" w:rsidRPr="00666D09">
        <w:rPr>
          <w:sz w:val="27"/>
          <w:szCs w:val="28"/>
        </w:rPr>
        <w:t xml:space="preserve">        </w:t>
      </w:r>
      <w:r w:rsidRPr="00666D09">
        <w:rPr>
          <w:sz w:val="27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Федеральным законом № 209-ФЗ от 24.07.2007г. «О развитии малого и среднего предпринимательства в Российской Федерации», Федеральным законом №156-ФЗ от 30.06.2015 г. «О внесении изменений в отдельные законодательные акты Российской Федерации по вопросам развития малого и среднего предпринимательства в Российской Федерации», руководствуясь Уставом </w:t>
      </w:r>
      <w:r w:rsidR="00BF1253">
        <w:rPr>
          <w:sz w:val="27"/>
          <w:szCs w:val="28"/>
        </w:rPr>
        <w:t xml:space="preserve">сельского поселения </w:t>
      </w:r>
      <w:r w:rsidR="00666D09" w:rsidRPr="00666D09">
        <w:rPr>
          <w:sz w:val="27"/>
          <w:szCs w:val="28"/>
        </w:rPr>
        <w:t xml:space="preserve">Щегловского сельсовета </w:t>
      </w:r>
      <w:r w:rsidRPr="00666D09">
        <w:rPr>
          <w:sz w:val="27"/>
          <w:szCs w:val="28"/>
        </w:rPr>
        <w:t xml:space="preserve">Чановского </w:t>
      </w:r>
      <w:r w:rsidR="00BF1253">
        <w:rPr>
          <w:sz w:val="27"/>
          <w:szCs w:val="28"/>
        </w:rPr>
        <w:t xml:space="preserve">муниципального </w:t>
      </w:r>
      <w:r w:rsidRPr="00666D09">
        <w:rPr>
          <w:sz w:val="27"/>
          <w:szCs w:val="28"/>
        </w:rPr>
        <w:t xml:space="preserve">района Новосибирской области </w:t>
      </w:r>
      <w:r w:rsidR="00BF1253">
        <w:rPr>
          <w:sz w:val="27"/>
          <w:szCs w:val="28"/>
        </w:rPr>
        <w:t>Совет депутатов Щегловского сельсовета Чановского района Новосибирской области РЕШИЛ</w:t>
      </w:r>
      <w:r w:rsidRPr="00666D09">
        <w:rPr>
          <w:sz w:val="27"/>
          <w:szCs w:val="28"/>
        </w:rPr>
        <w:t>:</w:t>
      </w:r>
    </w:p>
    <w:p w:rsidR="0006319A" w:rsidRPr="00666D09" w:rsidRDefault="0081170B" w:rsidP="00134501">
      <w:pPr>
        <w:pStyle w:val="a3"/>
        <w:spacing w:before="0" w:beforeAutospacing="0" w:after="0" w:afterAutospacing="0"/>
        <w:ind w:left="-567"/>
        <w:contextualSpacing/>
        <w:jc w:val="both"/>
        <w:rPr>
          <w:sz w:val="27"/>
          <w:szCs w:val="28"/>
        </w:rPr>
      </w:pPr>
      <w:r w:rsidRPr="00666D09">
        <w:rPr>
          <w:sz w:val="27"/>
          <w:szCs w:val="28"/>
        </w:rPr>
        <w:t xml:space="preserve">            </w:t>
      </w:r>
      <w:r w:rsidR="0006319A" w:rsidRPr="00666D09">
        <w:rPr>
          <w:sz w:val="27"/>
          <w:szCs w:val="28"/>
        </w:rPr>
        <w:t>1. Утвердить 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 № 1).</w:t>
      </w:r>
    </w:p>
    <w:p w:rsidR="00C37E5B" w:rsidRPr="00666D09" w:rsidRDefault="0081170B" w:rsidP="00C37E5B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7"/>
          <w:szCs w:val="28"/>
        </w:rPr>
      </w:pPr>
      <w:r w:rsidRPr="00666D09">
        <w:rPr>
          <w:rFonts w:ascii="Times New Roman" w:hAnsi="Times New Roman" w:cs="Times New Roman"/>
          <w:sz w:val="27"/>
          <w:szCs w:val="28"/>
        </w:rPr>
        <w:t xml:space="preserve">           </w:t>
      </w:r>
      <w:r w:rsidR="0006319A" w:rsidRPr="00666D09">
        <w:rPr>
          <w:rFonts w:ascii="Times New Roman" w:hAnsi="Times New Roman" w:cs="Times New Roman"/>
          <w:sz w:val="27"/>
          <w:szCs w:val="28"/>
        </w:rPr>
        <w:t>2. </w:t>
      </w:r>
      <w:r w:rsidR="00C37E5B" w:rsidRPr="00666D09">
        <w:rPr>
          <w:rFonts w:ascii="Times New Roman" w:hAnsi="Times New Roman" w:cs="Times New Roman"/>
          <w:sz w:val="27"/>
          <w:szCs w:val="28"/>
        </w:rPr>
        <w:t xml:space="preserve">Опубликовать данное постановление на официальном сайте администрации </w:t>
      </w:r>
      <w:r w:rsidR="00666D09" w:rsidRPr="00666D09">
        <w:rPr>
          <w:rFonts w:ascii="Times New Roman" w:hAnsi="Times New Roman" w:cs="Times New Roman"/>
          <w:sz w:val="27"/>
          <w:szCs w:val="28"/>
        </w:rPr>
        <w:t xml:space="preserve">Щегловского сельсовета </w:t>
      </w:r>
      <w:r w:rsidR="00C37E5B" w:rsidRPr="00666D09">
        <w:rPr>
          <w:rFonts w:ascii="Times New Roman" w:hAnsi="Times New Roman" w:cs="Times New Roman"/>
          <w:sz w:val="27"/>
          <w:szCs w:val="28"/>
        </w:rPr>
        <w:t>Чановского района Новосибирской области</w:t>
      </w:r>
      <w:r w:rsidR="009C40BF" w:rsidRPr="00666D09">
        <w:rPr>
          <w:rFonts w:ascii="Times New Roman" w:hAnsi="Times New Roman" w:cs="Times New Roman"/>
          <w:sz w:val="27"/>
          <w:szCs w:val="28"/>
        </w:rPr>
        <w:t>.</w:t>
      </w:r>
    </w:p>
    <w:p w:rsidR="009C40BF" w:rsidRPr="00666D09" w:rsidRDefault="009C40BF" w:rsidP="00C37E5B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7"/>
          <w:szCs w:val="28"/>
        </w:rPr>
      </w:pPr>
    </w:p>
    <w:tbl>
      <w:tblPr>
        <w:tblW w:w="10083" w:type="dxa"/>
        <w:tblLook w:val="04A0"/>
      </w:tblPr>
      <w:tblGrid>
        <w:gridCol w:w="5042"/>
        <w:gridCol w:w="5041"/>
      </w:tblGrid>
      <w:tr w:rsidR="00BF1253" w:rsidRPr="002B0FC6" w:rsidTr="00C450B8">
        <w:trPr>
          <w:trHeight w:val="1613"/>
        </w:trPr>
        <w:tc>
          <w:tcPr>
            <w:tcW w:w="5042" w:type="dxa"/>
          </w:tcPr>
          <w:p w:rsidR="00BF1253" w:rsidRPr="002B0FC6" w:rsidRDefault="00BF1253" w:rsidP="00C45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</w:rPr>
              <w:t>Глава Щегловского сельсовета Чановского района</w:t>
            </w:r>
          </w:p>
          <w:p w:rsidR="00BF1253" w:rsidRPr="002B0FC6" w:rsidRDefault="00BF1253" w:rsidP="00C45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F1253" w:rsidRPr="002B0FC6" w:rsidRDefault="00BF1253" w:rsidP="00C45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253" w:rsidRPr="002B0FC6" w:rsidRDefault="00BF1253" w:rsidP="00C45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К.К. </w:t>
            </w:r>
            <w:proofErr w:type="spellStart"/>
            <w:r w:rsidRPr="002B0FC6">
              <w:rPr>
                <w:rFonts w:ascii="Times New Roman" w:hAnsi="Times New Roman" w:cs="Times New Roman"/>
                <w:sz w:val="28"/>
                <w:szCs w:val="28"/>
              </w:rPr>
              <w:t>Ягудинов</w:t>
            </w:r>
            <w:proofErr w:type="spellEnd"/>
            <w:r w:rsidRPr="002B0F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:rsidR="00BF1253" w:rsidRPr="002B0FC6" w:rsidRDefault="00BF1253" w:rsidP="00C45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</w:rPr>
              <w:t xml:space="preserve">          Председатель Совета депутатов                                                                     </w:t>
            </w:r>
          </w:p>
          <w:p w:rsidR="00BF1253" w:rsidRPr="002B0FC6" w:rsidRDefault="00BF1253" w:rsidP="00C45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</w:rPr>
              <w:t xml:space="preserve">          Щегловского сельсовета </w:t>
            </w:r>
          </w:p>
          <w:p w:rsidR="00BF1253" w:rsidRPr="002B0FC6" w:rsidRDefault="00BF1253" w:rsidP="00C45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</w:rPr>
              <w:t xml:space="preserve">          Чановского района</w:t>
            </w:r>
          </w:p>
          <w:p w:rsidR="00BF1253" w:rsidRPr="002B0FC6" w:rsidRDefault="00BF1253" w:rsidP="00C45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</w:rPr>
              <w:t xml:space="preserve">          Новосибирской области</w:t>
            </w:r>
          </w:p>
          <w:p w:rsidR="00BF1253" w:rsidRPr="002B0FC6" w:rsidRDefault="00BF1253" w:rsidP="00C450B8">
            <w:pPr>
              <w:pStyle w:val="ConsPlusNormal"/>
              <w:ind w:firstLine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2B0FC6">
              <w:rPr>
                <w:sz w:val="28"/>
                <w:szCs w:val="28"/>
                <w:lang w:eastAsia="en-US"/>
              </w:rPr>
              <w:t xml:space="preserve">                                             Р.И. </w:t>
            </w:r>
            <w:proofErr w:type="spellStart"/>
            <w:r w:rsidRPr="002B0FC6">
              <w:rPr>
                <w:sz w:val="28"/>
                <w:szCs w:val="28"/>
                <w:lang w:eastAsia="en-US"/>
              </w:rPr>
              <w:t>Гяммер</w:t>
            </w:r>
            <w:proofErr w:type="spellEnd"/>
          </w:p>
        </w:tc>
      </w:tr>
    </w:tbl>
    <w:p w:rsidR="007D54B3" w:rsidRDefault="007D54B3" w:rsidP="00124A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24A78" w:rsidRPr="00666D09" w:rsidRDefault="00124A78" w:rsidP="00124A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6D09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124A78" w:rsidRDefault="00124A78" w:rsidP="00124A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6D09">
        <w:rPr>
          <w:rFonts w:ascii="Times New Roman" w:hAnsi="Times New Roman" w:cs="Times New Roman"/>
          <w:sz w:val="28"/>
          <w:szCs w:val="28"/>
        </w:rPr>
        <w:t xml:space="preserve">к </w:t>
      </w:r>
      <w:r w:rsidR="00BF1253">
        <w:rPr>
          <w:rFonts w:ascii="Times New Roman" w:hAnsi="Times New Roman" w:cs="Times New Roman"/>
          <w:sz w:val="28"/>
          <w:szCs w:val="28"/>
        </w:rPr>
        <w:t>решению сессии</w:t>
      </w:r>
    </w:p>
    <w:p w:rsidR="00BF1253" w:rsidRPr="00666D09" w:rsidRDefault="00BF1253" w:rsidP="00124A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666D09" w:rsidRPr="00666D09" w:rsidRDefault="00666D09" w:rsidP="00124A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6D09">
        <w:rPr>
          <w:rFonts w:ascii="Times New Roman" w:hAnsi="Times New Roman" w:cs="Times New Roman"/>
          <w:sz w:val="28"/>
          <w:szCs w:val="28"/>
        </w:rPr>
        <w:t xml:space="preserve">Щегловского сельсовета </w:t>
      </w:r>
    </w:p>
    <w:p w:rsidR="00124A78" w:rsidRPr="00666D09" w:rsidRDefault="00124A78" w:rsidP="00124A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6D09">
        <w:rPr>
          <w:rFonts w:ascii="Times New Roman" w:hAnsi="Times New Roman" w:cs="Times New Roman"/>
          <w:sz w:val="28"/>
          <w:szCs w:val="28"/>
        </w:rPr>
        <w:t>Чановского района</w:t>
      </w:r>
    </w:p>
    <w:p w:rsidR="00124A78" w:rsidRPr="00666D09" w:rsidRDefault="00124A78" w:rsidP="00124A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6D0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6D09" w:rsidRPr="00666D09" w:rsidRDefault="00666D09" w:rsidP="00666D09">
      <w:pPr>
        <w:spacing w:after="0" w:line="240" w:lineRule="auto"/>
        <w:ind w:left="-567"/>
        <w:jc w:val="center"/>
        <w:rPr>
          <w:rFonts w:ascii="Times New Roman" w:hAnsi="Times New Roman" w:cs="Times New Roman"/>
        </w:rPr>
      </w:pPr>
      <w:r w:rsidRPr="00666D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124A78" w:rsidRPr="00666D09">
        <w:rPr>
          <w:rFonts w:ascii="Times New Roman" w:hAnsi="Times New Roman" w:cs="Times New Roman"/>
          <w:sz w:val="28"/>
          <w:szCs w:val="28"/>
        </w:rPr>
        <w:t xml:space="preserve">от </w:t>
      </w:r>
      <w:r w:rsidR="00BF1253">
        <w:rPr>
          <w:rFonts w:ascii="Times New Roman" w:hAnsi="Times New Roman" w:cs="Times New Roman"/>
          <w:sz w:val="28"/>
        </w:rPr>
        <w:t xml:space="preserve">31.08.2022 </w:t>
      </w:r>
      <w:r w:rsidRPr="00666D09">
        <w:rPr>
          <w:rFonts w:ascii="Times New Roman" w:hAnsi="Times New Roman" w:cs="Times New Roman"/>
          <w:sz w:val="28"/>
        </w:rPr>
        <w:t xml:space="preserve">№ </w:t>
      </w:r>
      <w:r w:rsidR="00BF1253">
        <w:rPr>
          <w:rFonts w:ascii="Times New Roman" w:hAnsi="Times New Roman" w:cs="Times New Roman"/>
          <w:sz w:val="28"/>
        </w:rPr>
        <w:t>96</w:t>
      </w:r>
    </w:p>
    <w:p w:rsidR="00124A78" w:rsidRPr="00666D09" w:rsidRDefault="00124A78" w:rsidP="00124A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24A78" w:rsidRPr="000C2CC4" w:rsidRDefault="00124A78" w:rsidP="00134501">
      <w:pPr>
        <w:pStyle w:val="a3"/>
        <w:spacing w:before="0" w:beforeAutospacing="0" w:after="0" w:afterAutospacing="0"/>
        <w:ind w:left="-567"/>
        <w:jc w:val="center"/>
        <w:rPr>
          <w:sz w:val="28"/>
          <w:szCs w:val="28"/>
        </w:rPr>
      </w:pPr>
    </w:p>
    <w:p w:rsidR="00134501" w:rsidRPr="000C2CC4" w:rsidRDefault="00134501" w:rsidP="00134501">
      <w:pPr>
        <w:pStyle w:val="a3"/>
        <w:spacing w:before="0" w:beforeAutospacing="0" w:after="0" w:afterAutospacing="0"/>
        <w:ind w:left="-567"/>
        <w:jc w:val="center"/>
        <w:rPr>
          <w:sz w:val="28"/>
          <w:szCs w:val="28"/>
        </w:rPr>
      </w:pPr>
      <w:r w:rsidRPr="000C2CC4">
        <w:rPr>
          <w:sz w:val="28"/>
          <w:szCs w:val="28"/>
        </w:rPr>
        <w:t>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134501" w:rsidRPr="000C2CC4" w:rsidRDefault="00134501" w:rsidP="00134501">
      <w:pPr>
        <w:pStyle w:val="a3"/>
        <w:spacing w:before="0" w:beforeAutospacing="0" w:after="0" w:afterAutospacing="0"/>
        <w:ind w:left="-567"/>
        <w:jc w:val="center"/>
        <w:rPr>
          <w:sz w:val="28"/>
          <w:szCs w:val="28"/>
        </w:rPr>
      </w:pP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1. Имущество, включенное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соответственно - Перечень, имущество), предоставляется исключительно в аренду на долгосрочной основе, на срок не менее пяти лет.</w:t>
      </w:r>
    </w:p>
    <w:p w:rsidR="005C128F" w:rsidRPr="00666D09" w:rsidRDefault="005C128F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2. Арендаторами имущества могут быть:</w:t>
      </w: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1)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соответствующие критериям отнесения к субъектам малого и среднего предпринимательства в соответствии со статьей 4 Федерального закона от 24 июля 2007г. №209-ФЗ «О развитии малого и среднего предпринимательства в Российской Федерации» (далее - Федеральный закон);</w:t>
      </w: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2) внесенные в Единый государственный реестр юридических лиц организации, образующие инфраструктуру поддержки субъектов малого и среднего предпринимательства, соответствующие требованиям, установленным статьей 15 Федерального закона (далее - организации).</w:t>
      </w:r>
    </w:p>
    <w:p w:rsidR="00266AFC" w:rsidRPr="00666D09" w:rsidRDefault="00266AFC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 xml:space="preserve">3. Имущество, включенное в Перечень, не может быть предоставлено в аренду категориям субъектов малого и среднего предпринимательства, перечисленным в </w:t>
      </w:r>
      <w:r w:rsidRPr="00666D09">
        <w:rPr>
          <w:sz w:val="28"/>
          <w:szCs w:val="28"/>
        </w:rPr>
        <w:lastRenderedPageBreak/>
        <w:t>пункте 3 статьи 14 Федерального закона, и в случаях, установленных пунктом 5 статьи 14 Федерального закона.</w:t>
      </w:r>
    </w:p>
    <w:p w:rsidR="005C128F" w:rsidRPr="00666D09" w:rsidRDefault="0006319A" w:rsidP="005C128F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 xml:space="preserve">4. Имущество, включенное в Перечень, предоставляется в аренду по результатам торгов на право заключения договора аренды, за исключением случаев, установленных законодательством Российской Федерации. Решение о проведении торгов на право заключения договора аренды принимает администрация </w:t>
      </w:r>
      <w:r w:rsidR="005C128F" w:rsidRPr="00666D09">
        <w:rPr>
          <w:sz w:val="28"/>
          <w:szCs w:val="28"/>
        </w:rPr>
        <w:t xml:space="preserve">Чановского района Новосибирской области </w:t>
      </w:r>
      <w:r w:rsidRPr="00666D09">
        <w:rPr>
          <w:sz w:val="28"/>
          <w:szCs w:val="28"/>
        </w:rPr>
        <w:t>в трехмесячный срок с даты включения имущества в Перечень или с даты внесения изменений в Перечень в связи с прекращением прав субъекта малого и среднего предпринимательства или организации, образующей инфраструктуру поддержки субъектов малого и среднего предпринимательства, в отношении имущества, включенного в Перечень.</w:t>
      </w:r>
    </w:p>
    <w:p w:rsidR="005C128F" w:rsidRPr="00666D09" w:rsidRDefault="0006319A" w:rsidP="005C128F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 xml:space="preserve">Торги проводятся в соответствии с порядком, установленным </w:t>
      </w:r>
      <w:r w:rsidR="005C128F" w:rsidRPr="00666D09">
        <w:rPr>
          <w:sz w:val="28"/>
          <w:szCs w:val="28"/>
        </w:rPr>
        <w:t>Федеральным законом от 26 июля 2006 г. N 135-ФЗ «О защите конкуренции».</w:t>
      </w:r>
    </w:p>
    <w:p w:rsidR="0006319A" w:rsidRPr="00666D09" w:rsidRDefault="00AE0E78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 xml:space="preserve">       </w:t>
      </w:r>
      <w:r w:rsidR="0006319A" w:rsidRPr="00666D09">
        <w:rPr>
          <w:sz w:val="28"/>
          <w:szCs w:val="28"/>
        </w:rPr>
        <w:t>Субъект малого и среднего предпринимательства или организация, образующая инфраструктуру поддержки субъектов малого и среднего предпринимательства, при подаче заявки на участие в торгах на право заключения договора аренды в отношении имущества, включенного в Перечень, представляет документы, предусмотренные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 также документы, подтверждающие отнесение к субъектам малого и среднего предпринимательства в соответствии с требованиями статьи 4 и статьи 15 Федерального закона.</w:t>
      </w:r>
    </w:p>
    <w:p w:rsidR="00266AFC" w:rsidRPr="00666D09" w:rsidRDefault="00266AFC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5. Начальный размер арендной платы устанавливается с учетом норм законодательства, регулирующего оценочную деятельность в Российской Федерации.</w:t>
      </w: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Размер арендной платы определяется по результатам торгов и ежегодно изменяется путем умножения на коэффициент инфляции, соответствующий индексу потребительских цен (тарифов) на товар</w:t>
      </w:r>
      <w:r w:rsidR="00AE0E78" w:rsidRPr="00666D09">
        <w:rPr>
          <w:sz w:val="28"/>
          <w:szCs w:val="28"/>
        </w:rPr>
        <w:t xml:space="preserve">ы и платные услуги по Новосибирской </w:t>
      </w:r>
      <w:r w:rsidRPr="00666D09">
        <w:rPr>
          <w:sz w:val="28"/>
          <w:szCs w:val="28"/>
        </w:rPr>
        <w:t xml:space="preserve"> области, в соответствии с договором аренды.</w:t>
      </w:r>
    </w:p>
    <w:p w:rsidR="00266AFC" w:rsidRPr="00666D09" w:rsidRDefault="00266AFC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6. Использование арендаторами имущества, включенного в Перечень, не по целевому назначению, продажа переданного субъектам малого и среднего предпринимательства и организациям имущества, переуступка прав пользования имуществом, передача прав пользования имуществом в залог и внесение прав пользования таким имуществом в уставный капитал любого иного субъекта хозяйственной деятельности не допускаются.</w:t>
      </w:r>
    </w:p>
    <w:p w:rsidR="00266AFC" w:rsidRPr="00666D09" w:rsidRDefault="00266AFC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7. Арендная плата за пользование имуществом, включенным в Перечень, вносится в следующем порядке:</w:t>
      </w: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в первый год аренды - 40 процентов размера арендной платы;</w:t>
      </w: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lastRenderedPageBreak/>
        <w:t>во второй год аренды - 60 процентов размера арендной платы;</w:t>
      </w: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в третий год аренды - 80 процентов размера арендной платы;</w:t>
      </w: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в четвертый год аренды и далее - 100 процентов размера арендной платы.</w:t>
      </w:r>
    </w:p>
    <w:p w:rsidR="00266AFC" w:rsidRPr="00666D09" w:rsidRDefault="00266AFC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 xml:space="preserve">8. В целях контроля за целевым использованием имущества, переданного в аренду субъектам малого и среднего предпринимательства и организациям, в заключаемом договоре аренды предусматривается обязанность администрации </w:t>
      </w:r>
      <w:r w:rsidR="008D2B71" w:rsidRPr="00666D09">
        <w:rPr>
          <w:sz w:val="28"/>
          <w:szCs w:val="28"/>
        </w:rPr>
        <w:t xml:space="preserve">Чановского района Новосибирской области </w:t>
      </w:r>
      <w:r w:rsidRPr="00666D09">
        <w:rPr>
          <w:sz w:val="28"/>
          <w:szCs w:val="28"/>
        </w:rPr>
        <w:t>осуществлять проверки его использования не реже одного раза в год.</w:t>
      </w:r>
    </w:p>
    <w:p w:rsidR="00266AFC" w:rsidRPr="00666D09" w:rsidRDefault="00266AFC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06319A" w:rsidRPr="00666D09" w:rsidRDefault="0006319A" w:rsidP="00134501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66D09">
        <w:rPr>
          <w:sz w:val="28"/>
          <w:szCs w:val="28"/>
        </w:rPr>
        <w:t>9. При установлении факта использования имущества не по целевому назначению и (или) с нарушением запретов, установленных частью 2 статьи 18 Федерального закона, а также в случае выявления несоответствия субъекта малого и среднего предпринимательства или организации требованиям, установленным статьями 4, 15 Федерального закона, договор аренды подлежит расторжению.</w:t>
      </w:r>
    </w:p>
    <w:p w:rsidR="00C06A10" w:rsidRPr="00666D09" w:rsidRDefault="006674B2" w:rsidP="0013450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sectPr w:rsidR="00C06A10" w:rsidRPr="00666D09" w:rsidSect="006674B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19A"/>
    <w:rsid w:val="0006319A"/>
    <w:rsid w:val="000C2CC4"/>
    <w:rsid w:val="00124A78"/>
    <w:rsid w:val="00134501"/>
    <w:rsid w:val="001554E1"/>
    <w:rsid w:val="00266AFC"/>
    <w:rsid w:val="00334489"/>
    <w:rsid w:val="00345D81"/>
    <w:rsid w:val="00347946"/>
    <w:rsid w:val="00356F5B"/>
    <w:rsid w:val="003651A9"/>
    <w:rsid w:val="00452341"/>
    <w:rsid w:val="005C128F"/>
    <w:rsid w:val="00666D09"/>
    <w:rsid w:val="006674B2"/>
    <w:rsid w:val="006C43C1"/>
    <w:rsid w:val="007D54B3"/>
    <w:rsid w:val="0081170B"/>
    <w:rsid w:val="008D2B71"/>
    <w:rsid w:val="00945774"/>
    <w:rsid w:val="009C40BF"/>
    <w:rsid w:val="00A23217"/>
    <w:rsid w:val="00AE0E78"/>
    <w:rsid w:val="00BF1253"/>
    <w:rsid w:val="00C37E5B"/>
    <w:rsid w:val="00CF63E1"/>
    <w:rsid w:val="00D15CDB"/>
    <w:rsid w:val="00EE2397"/>
    <w:rsid w:val="00F61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3E1"/>
  </w:style>
  <w:style w:type="paragraph" w:styleId="1">
    <w:name w:val="heading 1"/>
    <w:basedOn w:val="a"/>
    <w:link w:val="10"/>
    <w:uiPriority w:val="9"/>
    <w:qFormat/>
    <w:rsid w:val="005C12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3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3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19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C12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5C128F"/>
    <w:rPr>
      <w:color w:val="0000FF"/>
      <w:u w:val="single"/>
    </w:rPr>
  </w:style>
  <w:style w:type="paragraph" w:customStyle="1" w:styleId="ConsPlusNormal">
    <w:name w:val="ConsPlusNormal"/>
    <w:link w:val="ConsPlusNormal1"/>
    <w:rsid w:val="00BF1253"/>
    <w:pPr>
      <w:widowControl w:val="0"/>
      <w:spacing w:after="0" w:line="240" w:lineRule="auto"/>
      <w:ind w:firstLine="720"/>
    </w:pPr>
    <w:rPr>
      <w:rFonts w:ascii="Times New Roman" w:eastAsia="Calibri" w:hAnsi="Times New Roman" w:cs="Times New Roman"/>
      <w:lang w:eastAsia="ru-RU"/>
    </w:rPr>
  </w:style>
  <w:style w:type="character" w:customStyle="1" w:styleId="ConsPlusNormal1">
    <w:name w:val="ConsPlusNormal1"/>
    <w:link w:val="ConsPlusNormal"/>
    <w:locked/>
    <w:rsid w:val="00BF1253"/>
    <w:rPr>
      <w:rFonts w:ascii="Times New Roman" w:eastAsia="Calibri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Пользователь</cp:lastModifiedBy>
  <cp:revision>20</cp:revision>
  <cp:lastPrinted>2018-09-24T03:43:00Z</cp:lastPrinted>
  <dcterms:created xsi:type="dcterms:W3CDTF">2016-12-01T05:03:00Z</dcterms:created>
  <dcterms:modified xsi:type="dcterms:W3CDTF">2023-01-12T17:40:00Z</dcterms:modified>
</cp:coreProperties>
</file>